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CA3" w:rsidRDefault="00356CA3">
      <w:pPr>
        <w:pStyle w:val="Corpodeltesto"/>
        <w:ind w:left="592"/>
        <w:rPr>
          <w:rFonts w:ascii="Times New Roman"/>
          <w:sz w:val="20"/>
        </w:rPr>
      </w:pPr>
    </w:p>
    <w:p w:rsidR="00356CA3" w:rsidRDefault="00356CA3">
      <w:pPr>
        <w:pStyle w:val="Corpodeltesto"/>
        <w:spacing w:before="262"/>
        <w:rPr>
          <w:rFonts w:ascii="Times New Roman"/>
          <w:sz w:val="28"/>
        </w:rPr>
      </w:pPr>
    </w:p>
    <w:p w:rsidR="00356CA3" w:rsidRDefault="00356CA3">
      <w:pPr>
        <w:pStyle w:val="Corpodeltesto"/>
        <w:ind w:left="592"/>
        <w:rPr>
          <w:sz w:val="20"/>
        </w:rPr>
      </w:pPr>
      <w:bookmarkStart w:id="0" w:name="PROTOCOLLO_PER_L’ACCESSO_IN_CLASSE_DI_ES"/>
      <w:bookmarkEnd w:id="0"/>
    </w:p>
    <w:p w:rsidR="00356CA3" w:rsidRDefault="00356CA3">
      <w:pPr>
        <w:pStyle w:val="Corpodeltesto"/>
        <w:rPr>
          <w:sz w:val="22"/>
        </w:rPr>
      </w:pPr>
    </w:p>
    <w:p w:rsidR="00356CA3" w:rsidRDefault="00356CA3">
      <w:pPr>
        <w:pStyle w:val="Corpodeltesto"/>
        <w:spacing w:before="78"/>
        <w:rPr>
          <w:sz w:val="22"/>
        </w:rPr>
      </w:pPr>
    </w:p>
    <w:p w:rsidR="00356CA3" w:rsidRDefault="002B6772">
      <w:pPr>
        <w:spacing w:before="1"/>
        <w:ind w:left="1"/>
        <w:jc w:val="center"/>
        <w:rPr>
          <w:rFonts w:ascii="Arial"/>
          <w:b/>
        </w:rPr>
      </w:pPr>
      <w:r>
        <w:rPr>
          <w:rFonts w:ascii="Arial"/>
          <w:b/>
        </w:rPr>
        <w:t>PATTO</w:t>
      </w:r>
      <w:r>
        <w:rPr>
          <w:rFonts w:ascii="Arial"/>
          <w:b/>
          <w:spacing w:val="-7"/>
        </w:rPr>
        <w:t xml:space="preserve"> </w:t>
      </w:r>
      <w:proofErr w:type="spellStart"/>
      <w:r>
        <w:rPr>
          <w:rFonts w:ascii="Arial"/>
          <w:b/>
        </w:rPr>
        <w:t>DI</w:t>
      </w:r>
      <w:proofErr w:type="spellEnd"/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RISERVATEZZA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PROFESSIONISTI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SANITARI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ESTERNI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2"/>
        </w:rPr>
        <w:t>INCARICATI</w:t>
      </w:r>
    </w:p>
    <w:p w:rsidR="00356CA3" w:rsidRDefault="002B6772">
      <w:pPr>
        <w:spacing w:before="117"/>
        <w:ind w:left="142" w:right="269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(dipendenti della ASL, di ente/struttura accreditata e/o autorizzata presso il SSN/SSR, ovvero iscritti ai rispettivi albi professionali e coinvolti nel piano terapeutico, riabilitativo, assistenziale o nel progetto di vita dell’alunno con disabilità), per</w:t>
      </w:r>
      <w:r>
        <w:rPr>
          <w:rFonts w:ascii="Arial" w:hAnsi="Arial"/>
          <w:b/>
          <w:sz w:val="24"/>
        </w:rPr>
        <w:t xml:space="preserve"> l’attuazione del progetto personalizzato in favore di alunni e studenti con disabilità</w:t>
      </w:r>
    </w:p>
    <w:p w:rsidR="00356CA3" w:rsidRDefault="00356CA3">
      <w:pPr>
        <w:pStyle w:val="Corpodeltesto"/>
        <w:spacing w:before="164"/>
        <w:rPr>
          <w:rFonts w:ascii="Arial"/>
          <w:b/>
        </w:rPr>
      </w:pPr>
    </w:p>
    <w:p w:rsidR="00356CA3" w:rsidRDefault="002B6772">
      <w:pPr>
        <w:ind w:left="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IL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DIRIGENTE</w:t>
      </w:r>
      <w:r>
        <w:rPr>
          <w:rFonts w:ascii="Arial"/>
          <w:b/>
          <w:spacing w:val="-2"/>
          <w:sz w:val="24"/>
        </w:rPr>
        <w:t xml:space="preserve"> SCOLASTICO</w:t>
      </w:r>
    </w:p>
    <w:p w:rsidR="00356CA3" w:rsidRDefault="00356CA3">
      <w:pPr>
        <w:pStyle w:val="Corpodeltesto"/>
        <w:spacing w:before="33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74" w:type="dxa"/>
        <w:tblLayout w:type="fixed"/>
        <w:tblLook w:val="01E0"/>
      </w:tblPr>
      <w:tblGrid>
        <w:gridCol w:w="1751"/>
        <w:gridCol w:w="7817"/>
      </w:tblGrid>
      <w:tr w:rsidR="00356CA3">
        <w:trPr>
          <w:trHeight w:val="1376"/>
        </w:trPr>
        <w:tc>
          <w:tcPr>
            <w:tcW w:w="1751" w:type="dxa"/>
          </w:tcPr>
          <w:p w:rsidR="00356CA3" w:rsidRDefault="002B6772">
            <w:pPr>
              <w:pStyle w:val="TableParagraph"/>
              <w:spacing w:line="268" w:lineRule="exact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VISTO</w:t>
            </w:r>
          </w:p>
        </w:tc>
        <w:tc>
          <w:tcPr>
            <w:tcW w:w="7817" w:type="dxa"/>
          </w:tcPr>
          <w:p w:rsidR="00356CA3" w:rsidRDefault="002B6772">
            <w:pPr>
              <w:pStyle w:val="TableParagraph"/>
              <w:spacing w:before="1"/>
              <w:ind w:left="295" w:right="46"/>
              <w:jc w:val="both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Regolamento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2016/679,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divenuto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esecutivo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maggio 2018, relativo alla protezione delle persone fisiche con riguardo al trattamento dei dati personali, nonché alla libera circolazione di tali dati (Regolamento generale sulla protezione dei dati, RGPD);</w:t>
            </w:r>
          </w:p>
        </w:tc>
      </w:tr>
      <w:tr w:rsidR="00356CA3">
        <w:trPr>
          <w:trHeight w:val="3005"/>
        </w:trPr>
        <w:tc>
          <w:tcPr>
            <w:tcW w:w="1751" w:type="dxa"/>
          </w:tcPr>
          <w:p w:rsidR="00356CA3" w:rsidRDefault="002B6772">
            <w:pPr>
              <w:pStyle w:val="TableParagraph"/>
              <w:spacing w:before="265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VISTO</w:t>
            </w:r>
          </w:p>
        </w:tc>
        <w:tc>
          <w:tcPr>
            <w:tcW w:w="7817" w:type="dxa"/>
          </w:tcPr>
          <w:p w:rsidR="00356CA3" w:rsidRDefault="002B6772">
            <w:pPr>
              <w:pStyle w:val="TableParagraph"/>
              <w:spacing w:before="263"/>
              <w:ind w:left="295" w:right="47"/>
              <w:jc w:val="both"/>
              <w:rPr>
                <w:sz w:val="24"/>
              </w:rPr>
            </w:pPr>
            <w:r>
              <w:rPr>
                <w:sz w:val="24"/>
              </w:rPr>
              <w:t>l’art. 4, comma 1, punto 1) del Regolame</w:t>
            </w:r>
            <w:r>
              <w:rPr>
                <w:sz w:val="24"/>
              </w:rPr>
              <w:t>nto UE 2016/679 che definisce quale «dato personale» qualsiasi informazione riguardante una persona fisica identificata o identificabile («interessato»); e considera identificabile la persona fisica che può essere identificata, direttamente o indirettament</w:t>
            </w:r>
            <w:r>
              <w:rPr>
                <w:sz w:val="24"/>
              </w:rPr>
              <w:t>e, con particolare riferimento a un identificativo come il nome, un numero di identificazione, dati relativi all’ubicazione, un identificativo online o a uno o più elementi caratteristici della sua identità fisica, fisiologica, genetica, psichica, economic</w:t>
            </w:r>
            <w:r>
              <w:rPr>
                <w:sz w:val="24"/>
              </w:rPr>
              <w:t>a, culturale o sociale;</w:t>
            </w:r>
          </w:p>
        </w:tc>
      </w:tr>
      <w:tr w:rsidR="00356CA3">
        <w:trPr>
          <w:trHeight w:val="2438"/>
        </w:trPr>
        <w:tc>
          <w:tcPr>
            <w:tcW w:w="1751" w:type="dxa"/>
          </w:tcPr>
          <w:p w:rsidR="00356CA3" w:rsidRDefault="002B6772">
            <w:pPr>
              <w:pStyle w:val="TableParagraph"/>
              <w:spacing w:before="254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VISTO</w:t>
            </w:r>
          </w:p>
        </w:tc>
        <w:tc>
          <w:tcPr>
            <w:tcW w:w="7817" w:type="dxa"/>
          </w:tcPr>
          <w:p w:rsidR="00356CA3" w:rsidRDefault="002B6772">
            <w:pPr>
              <w:pStyle w:val="TableParagraph"/>
              <w:spacing w:before="251"/>
              <w:ind w:left="295" w:right="57"/>
              <w:jc w:val="both"/>
              <w:rPr>
                <w:sz w:val="24"/>
              </w:rPr>
            </w:pPr>
            <w:r>
              <w:rPr>
                <w:sz w:val="24"/>
              </w:rPr>
              <w:t>l’art. 9, comma 1, del Regolamento UE 2016/679 definisce specifiche categorie di dati personali particolari, quali quelli che rivelino l’origine razziale o etnica, le opinioni politiche, le convinzioni religiose o filosofiche, o l’appartenenza sindacale, n</w:t>
            </w:r>
            <w:r>
              <w:rPr>
                <w:sz w:val="24"/>
              </w:rPr>
              <w:t>onché trattare dati genetici, dati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biometrici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intesi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identificare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univoco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fisica, dati relativi alla salute o alla vita sessuale o all’orientamento sessuale della persona (C51);</w:t>
            </w:r>
          </w:p>
        </w:tc>
      </w:tr>
      <w:tr w:rsidR="00356CA3">
        <w:trPr>
          <w:trHeight w:val="1627"/>
        </w:trPr>
        <w:tc>
          <w:tcPr>
            <w:tcW w:w="1751" w:type="dxa"/>
          </w:tcPr>
          <w:p w:rsidR="00356CA3" w:rsidRDefault="00356CA3">
            <w:pPr>
              <w:pStyle w:val="TableParagraph"/>
              <w:spacing w:before="41"/>
              <w:rPr>
                <w:rFonts w:ascii="Arial"/>
                <w:b/>
                <w:sz w:val="20"/>
              </w:rPr>
            </w:pPr>
          </w:p>
          <w:p w:rsidR="00356CA3" w:rsidRDefault="002B6772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CONSIDERATO</w:t>
            </w:r>
          </w:p>
        </w:tc>
        <w:tc>
          <w:tcPr>
            <w:tcW w:w="7817" w:type="dxa"/>
          </w:tcPr>
          <w:p w:rsidR="00356CA3" w:rsidRDefault="002B6772">
            <w:pPr>
              <w:pStyle w:val="TableParagraph"/>
              <w:spacing w:before="227" w:line="270" w:lineRule="atLeast"/>
              <w:ind w:left="295" w:right="47" w:hanging="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che l’Istituto è Titolare del trattamento </w:t>
            </w:r>
            <w:r>
              <w:rPr>
                <w:sz w:val="24"/>
              </w:rPr>
              <w:t>dei dati personali di alunni, genitori, personale dipendente, fornitori, e qualunque altro soggetto che abbia rapporti con l’Istituto medesimo e che a questo conferisca, volontariamente o per obbligo, propri dati personali, anche rientranti nelle categorie</w:t>
            </w:r>
            <w:r>
              <w:rPr>
                <w:sz w:val="24"/>
              </w:rPr>
              <w:t xml:space="preserve"> di cui agli artt. 9 e 10 del Regolamento UE 2016/679;</w:t>
            </w:r>
          </w:p>
        </w:tc>
      </w:tr>
    </w:tbl>
    <w:p w:rsidR="00356CA3" w:rsidRDefault="00356CA3">
      <w:pPr>
        <w:pStyle w:val="TableParagraph"/>
        <w:spacing w:line="270" w:lineRule="atLeast"/>
        <w:jc w:val="both"/>
        <w:rPr>
          <w:sz w:val="24"/>
        </w:rPr>
        <w:sectPr w:rsidR="00356CA3">
          <w:pgSz w:w="11910" w:h="16840"/>
          <w:pgMar w:top="1520" w:right="850" w:bottom="535" w:left="850" w:header="720" w:footer="720" w:gutter="0"/>
          <w:cols w:space="720"/>
        </w:sectPr>
      </w:pPr>
    </w:p>
    <w:tbl>
      <w:tblPr>
        <w:tblStyle w:val="TableNormal"/>
        <w:tblW w:w="0" w:type="auto"/>
        <w:tblInd w:w="219" w:type="dxa"/>
        <w:tblLayout w:type="fixed"/>
        <w:tblLook w:val="01E0"/>
      </w:tblPr>
      <w:tblGrid>
        <w:gridCol w:w="1876"/>
        <w:gridCol w:w="7645"/>
      </w:tblGrid>
      <w:tr w:rsidR="00356CA3">
        <w:trPr>
          <w:trHeight w:val="830"/>
        </w:trPr>
        <w:tc>
          <w:tcPr>
            <w:tcW w:w="1876" w:type="dxa"/>
          </w:tcPr>
          <w:p w:rsidR="00356CA3" w:rsidRDefault="002B6772">
            <w:pPr>
              <w:pStyle w:val="TableParagraph"/>
              <w:spacing w:line="268" w:lineRule="exact"/>
              <w:ind w:right="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CONSIDERATO</w:t>
            </w:r>
          </w:p>
        </w:tc>
        <w:tc>
          <w:tcPr>
            <w:tcW w:w="7645" w:type="dxa"/>
          </w:tcPr>
          <w:p w:rsidR="00356CA3" w:rsidRDefault="002B6772">
            <w:pPr>
              <w:pStyle w:val="TableParagraph"/>
              <w:spacing w:before="1"/>
              <w:ind w:left="128" w:right="100" w:hanging="41"/>
              <w:rPr>
                <w:sz w:val="24"/>
              </w:rPr>
            </w:pPr>
            <w:r>
              <w:rPr>
                <w:sz w:val="24"/>
              </w:rPr>
              <w:t>che il Dirigente Scolastico, quale rappresentante legale pro-tempore dell’Istituto esercita la titolarità del trattamento stesso;</w:t>
            </w:r>
          </w:p>
        </w:tc>
      </w:tr>
      <w:tr w:rsidR="00356CA3">
        <w:trPr>
          <w:trHeight w:val="1450"/>
        </w:trPr>
        <w:tc>
          <w:tcPr>
            <w:tcW w:w="1876" w:type="dxa"/>
          </w:tcPr>
          <w:p w:rsidR="00356CA3" w:rsidRDefault="002B6772">
            <w:pPr>
              <w:pStyle w:val="TableParagraph"/>
              <w:spacing w:before="269"/>
              <w:ind w:right="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CONSIDERATO</w:t>
            </w:r>
          </w:p>
        </w:tc>
        <w:tc>
          <w:tcPr>
            <w:tcW w:w="7645" w:type="dxa"/>
          </w:tcPr>
          <w:p w:rsidR="00356CA3" w:rsidRDefault="00356CA3">
            <w:pPr>
              <w:pStyle w:val="TableParagraph"/>
              <w:spacing w:before="151"/>
              <w:rPr>
                <w:rFonts w:ascii="Arial"/>
                <w:b/>
                <w:sz w:val="24"/>
              </w:rPr>
            </w:pPr>
          </w:p>
          <w:p w:rsidR="00356CA3" w:rsidRDefault="002B6772">
            <w:pPr>
              <w:pStyle w:val="TableParagraph"/>
              <w:ind w:left="128" w:right="59"/>
              <w:jc w:val="both"/>
              <w:rPr>
                <w:sz w:val="24"/>
              </w:rPr>
            </w:pPr>
            <w:r>
              <w:rPr>
                <w:sz w:val="24"/>
              </w:rPr>
              <w:t>che la S.V., in qualità di professionista sanitario esterno incaricato, è coinvolto nel piano terapeutico, assistenziale o nel progetto di vita dell’alunno con disabilità in questione;</w:t>
            </w:r>
          </w:p>
        </w:tc>
      </w:tr>
      <w:tr w:rsidR="00356CA3">
        <w:trPr>
          <w:trHeight w:val="1153"/>
        </w:trPr>
        <w:tc>
          <w:tcPr>
            <w:tcW w:w="1876" w:type="dxa"/>
          </w:tcPr>
          <w:p w:rsidR="00356CA3" w:rsidRDefault="002B6772">
            <w:pPr>
              <w:pStyle w:val="TableParagraph"/>
              <w:spacing w:before="187"/>
              <w:ind w:right="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CONSIDERATO</w:t>
            </w:r>
          </w:p>
        </w:tc>
        <w:tc>
          <w:tcPr>
            <w:tcW w:w="7645" w:type="dxa"/>
          </w:tcPr>
          <w:p w:rsidR="00356CA3" w:rsidRDefault="00356CA3">
            <w:pPr>
              <w:pStyle w:val="TableParagraph"/>
              <w:spacing w:before="29"/>
              <w:rPr>
                <w:rFonts w:ascii="Arial"/>
                <w:b/>
                <w:sz w:val="24"/>
              </w:rPr>
            </w:pPr>
          </w:p>
          <w:p w:rsidR="00356CA3" w:rsidRDefault="002B6772">
            <w:pPr>
              <w:pStyle w:val="TableParagraph"/>
              <w:spacing w:line="270" w:lineRule="atLeast"/>
              <w:ind w:left="128" w:right="48"/>
              <w:jc w:val="both"/>
              <w:rPr>
                <w:sz w:val="24"/>
              </w:rPr>
            </w:pPr>
            <w:r>
              <w:rPr>
                <w:sz w:val="24"/>
              </w:rPr>
              <w:t>che la S.V. durante l’espletamento delle proprie funzioni potrà venire in contatto con i dati personali prevalentemente degli alunni, fermi restando gli obblighi e le responsabilità civili e penali;</w:t>
            </w:r>
          </w:p>
        </w:tc>
      </w:tr>
    </w:tbl>
    <w:p w:rsidR="00356CA3" w:rsidRDefault="00356CA3">
      <w:pPr>
        <w:pStyle w:val="Corpodeltesto"/>
        <w:rPr>
          <w:rFonts w:ascii="Arial"/>
          <w:b/>
        </w:rPr>
      </w:pPr>
    </w:p>
    <w:p w:rsidR="00356CA3" w:rsidRDefault="00356CA3">
      <w:pPr>
        <w:pStyle w:val="Corpodeltesto"/>
        <w:spacing w:before="233"/>
        <w:rPr>
          <w:rFonts w:ascii="Arial"/>
          <w:b/>
        </w:rPr>
      </w:pPr>
    </w:p>
    <w:p w:rsidR="00356CA3" w:rsidRDefault="002B6772">
      <w:pPr>
        <w:ind w:right="3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Tutto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ciò</w:t>
      </w:r>
      <w:r>
        <w:rPr>
          <w:rFonts w:ascii="Arial" w:hAnsi="Arial"/>
          <w:b/>
          <w:spacing w:val="-2"/>
          <w:sz w:val="24"/>
        </w:rPr>
        <w:t xml:space="preserve"> premesso</w:t>
      </w:r>
    </w:p>
    <w:p w:rsidR="00356CA3" w:rsidRDefault="00356CA3">
      <w:pPr>
        <w:pStyle w:val="Corpodeltesto"/>
        <w:spacing w:before="180"/>
        <w:rPr>
          <w:rFonts w:ascii="Arial"/>
          <w:b/>
        </w:rPr>
      </w:pPr>
    </w:p>
    <w:p w:rsidR="00356CA3" w:rsidRDefault="002B6772">
      <w:pPr>
        <w:pStyle w:val="Corpodeltesto"/>
        <w:ind w:left="142" w:right="314"/>
        <w:jc w:val="both"/>
      </w:pPr>
      <w:r>
        <w:t>qualora</w:t>
      </w:r>
      <w:r>
        <w:rPr>
          <w:spacing w:val="-3"/>
        </w:rPr>
        <w:t xml:space="preserve"> </w:t>
      </w:r>
      <w:r>
        <w:t>nello</w:t>
      </w:r>
      <w:r>
        <w:rPr>
          <w:spacing w:val="-3"/>
        </w:rPr>
        <w:t xml:space="preserve"> </w:t>
      </w:r>
      <w:r>
        <w:t>svolgimento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funzione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professionista</w:t>
      </w:r>
      <w:r>
        <w:rPr>
          <w:spacing w:val="-3"/>
        </w:rPr>
        <w:t xml:space="preserve"> </w:t>
      </w:r>
      <w:r>
        <w:t>sanitario</w:t>
      </w:r>
      <w:r>
        <w:rPr>
          <w:spacing w:val="-3"/>
        </w:rPr>
        <w:t xml:space="preserve"> </w:t>
      </w:r>
      <w:r>
        <w:t>esterno</w:t>
      </w:r>
      <w:r>
        <w:rPr>
          <w:spacing w:val="-3"/>
        </w:rPr>
        <w:t xml:space="preserve"> </w:t>
      </w:r>
      <w:r>
        <w:t>incaricato dovesse venire a contatto con dati personali di ogni genere ivi compresi</w:t>
      </w:r>
      <w:r>
        <w:rPr>
          <w:spacing w:val="40"/>
        </w:rPr>
        <w:t xml:space="preserve"> </w:t>
      </w:r>
      <w:r>
        <w:t>quelli particolari, è tenuto a garantire la massima riservatezza dei dati personali e</w:t>
      </w:r>
      <w:r>
        <w:rPr>
          <w:spacing w:val="40"/>
        </w:rPr>
        <w:t xml:space="preserve"> </w:t>
      </w:r>
      <w:r>
        <w:t>a non comunicare e/o diffondere a</w:t>
      </w:r>
      <w:r>
        <w:t xml:space="preserve"> terzi non autorizzati le informazioni e i dati personali di cui sia venuto a conoscenza nel corso del rapporto con questo Istituto, fermo restando l’impegno da parte dello stesso a non interagire direttamente con gli alunni non interessati e a permanere i</w:t>
      </w:r>
      <w:r>
        <w:t>n classe sempre in presenza del docente.</w:t>
      </w:r>
    </w:p>
    <w:p w:rsidR="00356CA3" w:rsidRDefault="00356CA3">
      <w:pPr>
        <w:pStyle w:val="Corpodeltesto"/>
        <w:spacing w:before="161"/>
      </w:pPr>
    </w:p>
    <w:p w:rsidR="00356CA3" w:rsidRDefault="002B6772">
      <w:pPr>
        <w:pStyle w:val="Corpodeltesto"/>
        <w:ind w:left="142" w:right="320" w:firstLine="280"/>
        <w:jc w:val="both"/>
      </w:pPr>
      <w:r>
        <w:t>L’obbligo sorge dalla necessità di adottare ogni precauzione possibile al fine di salvaguardare la riservatezza e segretezza dei dati personali e di impedire la loro rivelazione a terzi.</w:t>
      </w:r>
    </w:p>
    <w:p w:rsidR="00356CA3" w:rsidRDefault="00356CA3">
      <w:pPr>
        <w:pStyle w:val="Corpodeltesto"/>
        <w:spacing w:before="161"/>
      </w:pPr>
    </w:p>
    <w:p w:rsidR="00356CA3" w:rsidRDefault="002B6772">
      <w:pPr>
        <w:pStyle w:val="Corpodeltesto"/>
        <w:ind w:left="142" w:right="318" w:firstLine="280"/>
        <w:jc w:val="both"/>
      </w:pPr>
      <w:r>
        <w:t>In caso di diffusione, div</w:t>
      </w:r>
      <w:r>
        <w:t xml:space="preserve">ulgazione, uso improprio e/o illegittimo, perdita, smarrimento, deterioramento o sottrazione di dati personali dell’interessato, o professionisti sanitari esterni incaricati dovranno comunicare tempestivamente al referente interno </w:t>
      </w:r>
      <w:r>
        <w:rPr>
          <w:rFonts w:ascii="Arial" w:hAnsi="Arial"/>
          <w:b/>
        </w:rPr>
        <w:t>(DSGA/VICARIO/RESPONSABIL</w:t>
      </w:r>
      <w:r>
        <w:rPr>
          <w:rFonts w:ascii="Arial" w:hAnsi="Arial"/>
          <w:b/>
        </w:rPr>
        <w:t xml:space="preserve">E </w:t>
      </w:r>
      <w:proofErr w:type="spellStart"/>
      <w:r>
        <w:rPr>
          <w:rFonts w:ascii="Arial" w:hAnsi="Arial"/>
          <w:b/>
        </w:rPr>
        <w:t>DI</w:t>
      </w:r>
      <w:proofErr w:type="spellEnd"/>
      <w:r>
        <w:rPr>
          <w:rFonts w:ascii="Arial" w:hAnsi="Arial"/>
          <w:b/>
        </w:rPr>
        <w:t xml:space="preserve"> PLESSO) </w:t>
      </w:r>
      <w:r>
        <w:t>quanto accaduto, in modo che lo stesso prenda gli opportuni provvedimenti e informi il Titolare del trattamento.</w:t>
      </w:r>
    </w:p>
    <w:p w:rsidR="00356CA3" w:rsidRDefault="00356CA3">
      <w:pPr>
        <w:pStyle w:val="Corpodeltesto"/>
        <w:spacing w:before="159"/>
      </w:pPr>
    </w:p>
    <w:p w:rsidR="00356CA3" w:rsidRDefault="002B6772">
      <w:pPr>
        <w:pStyle w:val="Corpodeltesto"/>
        <w:ind w:left="142" w:right="226" w:firstLine="280"/>
        <w:jc w:val="both"/>
      </w:pPr>
      <w:r>
        <w:t>Il mancato rispetto degli obblighi di segretezza e di riservatezza come sopra specificati potrà comportare gravi responsabilità a</w:t>
      </w:r>
      <w:r>
        <w:t xml:space="preserve">mministrative e civili a carico del soggetto </w:t>
      </w:r>
      <w:r>
        <w:rPr>
          <w:spacing w:val="-2"/>
        </w:rPr>
        <w:t>inadempiente.</w:t>
      </w:r>
    </w:p>
    <w:p w:rsidR="00356CA3" w:rsidRDefault="00356CA3">
      <w:pPr>
        <w:pStyle w:val="Corpodeltesto"/>
        <w:spacing w:before="161"/>
      </w:pPr>
    </w:p>
    <w:p w:rsidR="00356CA3" w:rsidRDefault="002B6772">
      <w:pPr>
        <w:pStyle w:val="Corpodeltesto"/>
        <w:ind w:left="142"/>
      </w:pPr>
      <w:r>
        <w:t>L’Istituto</w:t>
      </w:r>
      <w:r>
        <w:rPr>
          <w:spacing w:val="-3"/>
        </w:rPr>
        <w:t xml:space="preserve"> </w:t>
      </w:r>
      <w:r>
        <w:t>riporta</w:t>
      </w:r>
      <w:r>
        <w:rPr>
          <w:spacing w:val="37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seguito</w:t>
      </w:r>
      <w:r>
        <w:rPr>
          <w:spacing w:val="35"/>
        </w:rPr>
        <w:t xml:space="preserve"> </w:t>
      </w:r>
      <w:r>
        <w:t>alcune</w:t>
      </w:r>
      <w:r>
        <w:rPr>
          <w:spacing w:val="36"/>
        </w:rPr>
        <w:t xml:space="preserve"> </w:t>
      </w:r>
      <w:r>
        <w:t>misure/procedure</w:t>
      </w:r>
      <w:r>
        <w:rPr>
          <w:spacing w:val="37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sicurezza</w:t>
      </w:r>
      <w:r>
        <w:rPr>
          <w:spacing w:val="35"/>
        </w:rPr>
        <w:t xml:space="preserve"> </w:t>
      </w:r>
      <w:r>
        <w:t>da</w:t>
      </w:r>
      <w:r>
        <w:rPr>
          <w:spacing w:val="35"/>
        </w:rPr>
        <w:t xml:space="preserve"> </w:t>
      </w:r>
      <w:r>
        <w:t>adottare</w:t>
      </w:r>
      <w:r>
        <w:rPr>
          <w:spacing w:val="36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caso</w:t>
      </w:r>
      <w:r>
        <w:rPr>
          <w:spacing w:val="35"/>
        </w:rPr>
        <w:t xml:space="preserve"> </w:t>
      </w:r>
      <w:r>
        <w:t>di trattamento di dati personali durante lo svolgimento delle proprie funzioni:</w:t>
      </w:r>
    </w:p>
    <w:p w:rsidR="00356CA3" w:rsidRDefault="00356CA3">
      <w:pPr>
        <w:pStyle w:val="Corpodeltesto"/>
        <w:spacing w:before="156"/>
      </w:pP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3"/>
        </w:tabs>
        <w:ind w:right="133"/>
        <w:jc w:val="both"/>
        <w:rPr>
          <w:sz w:val="24"/>
        </w:rPr>
      </w:pPr>
      <w:r>
        <w:rPr>
          <w:sz w:val="24"/>
        </w:rPr>
        <w:t>accedere solo ai dati strettamente necessari all’esercizio delle proprie mansioni soltanto per lo svolgimento delle funzioni istituzionali della scuola;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3"/>
        </w:tabs>
        <w:spacing w:before="4"/>
        <w:ind w:right="136"/>
        <w:jc w:val="both"/>
        <w:rPr>
          <w:sz w:val="24"/>
        </w:rPr>
      </w:pPr>
      <w:r>
        <w:rPr>
          <w:sz w:val="24"/>
        </w:rPr>
        <w:t>trattare i dati personali in modo lecito e secondo correttezza; con l’osservanza - in particolare - del</w:t>
      </w:r>
      <w:r>
        <w:rPr>
          <w:sz w:val="24"/>
        </w:rPr>
        <w:t xml:space="preserve">le prescrizioni di cui al Regolamento UE 2016/679 e al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196/2003;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3"/>
        </w:tabs>
        <w:ind w:right="136"/>
        <w:jc w:val="both"/>
        <w:rPr>
          <w:sz w:val="24"/>
        </w:rPr>
      </w:pPr>
      <w:r>
        <w:rPr>
          <w:sz w:val="24"/>
        </w:rPr>
        <w:t>verificare che i dati siano esatti, aggiornandoli nel caso in cui si renda necessario, e che siano pertinenti, completi e non eccedenti rispetto alle finalità per le quali sono raccolt</w:t>
      </w:r>
      <w:r>
        <w:rPr>
          <w:sz w:val="24"/>
        </w:rPr>
        <w:t>i e successivamente trattati;</w:t>
      </w:r>
    </w:p>
    <w:p w:rsidR="00356CA3" w:rsidRDefault="00356CA3">
      <w:pPr>
        <w:pStyle w:val="Paragrafoelenco"/>
        <w:rPr>
          <w:sz w:val="24"/>
        </w:rPr>
        <w:sectPr w:rsidR="00356CA3">
          <w:type w:val="continuous"/>
          <w:pgSz w:w="11910" w:h="16840"/>
          <w:pgMar w:top="1500" w:right="850" w:bottom="280" w:left="850" w:header="720" w:footer="720" w:gutter="0"/>
          <w:cols w:space="720"/>
        </w:sectPr>
      </w:pP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3"/>
        </w:tabs>
        <w:spacing w:before="68"/>
        <w:ind w:right="134"/>
        <w:jc w:val="both"/>
        <w:rPr>
          <w:sz w:val="24"/>
        </w:rPr>
      </w:pPr>
      <w:r>
        <w:rPr>
          <w:sz w:val="24"/>
        </w:rPr>
        <w:lastRenderedPageBreak/>
        <w:t>i dati personali particolari, ossia quelli che rivelino l'origine razziale o etnica, le opinioni politiche, le convinzioni religiose o filosofiche, o l'</w:t>
      </w:r>
      <w:r>
        <w:rPr>
          <w:sz w:val="24"/>
        </w:rPr>
        <w:t>appartenenza sindacale, nonché dati genetici, dati biometrici intesi a identificare in modo univoco una persona fisica, dati relativi alla salute o alla vita sessuale o all'orientamento sessuale della persona), previsti dall’art.9 Regolamento, nonché i dat</w:t>
      </w:r>
      <w:r>
        <w:rPr>
          <w:sz w:val="24"/>
        </w:rPr>
        <w:t xml:space="preserve">i relativi a condanne penali o reati, previsti dall’articolo 10 del Regolamento, vanno trattati </w:t>
      </w:r>
      <w:r>
        <w:rPr>
          <w:rFonts w:ascii="Arial" w:hAnsi="Arial"/>
          <w:b/>
          <w:i/>
          <w:sz w:val="24"/>
        </w:rPr>
        <w:t xml:space="preserve">solo nei casi strettamente indispensabili </w:t>
      </w:r>
      <w:r>
        <w:rPr>
          <w:sz w:val="24"/>
        </w:rPr>
        <w:t>(in caso di dubbi rivolgersi al Titolare o a altra persona da lui eventualmente indicata), nel rispetto delle prescriz</w:t>
      </w:r>
      <w:r>
        <w:rPr>
          <w:sz w:val="24"/>
        </w:rPr>
        <w:t>ioni di legge o di regolamento e nei limiti</w:t>
      </w:r>
      <w:r>
        <w:rPr>
          <w:spacing w:val="-3"/>
          <w:sz w:val="24"/>
        </w:rPr>
        <w:t xml:space="preserve"> </w:t>
      </w:r>
      <w:r>
        <w:rPr>
          <w:sz w:val="24"/>
        </w:rPr>
        <w:t>indicati</w:t>
      </w:r>
      <w:r>
        <w:rPr>
          <w:spacing w:val="-2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D.M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305/2006,</w:t>
      </w:r>
      <w:r>
        <w:rPr>
          <w:spacing w:val="-2"/>
          <w:sz w:val="24"/>
        </w:rPr>
        <w:t xml:space="preserve"> </w:t>
      </w:r>
      <w:r>
        <w:rPr>
          <w:sz w:val="24"/>
        </w:rPr>
        <w:t>pubblicato</w:t>
      </w:r>
      <w:r>
        <w:rPr>
          <w:spacing w:val="-2"/>
          <w:sz w:val="24"/>
        </w:rPr>
        <w:t xml:space="preserve"> </w:t>
      </w:r>
      <w:r>
        <w:rPr>
          <w:sz w:val="24"/>
        </w:rPr>
        <w:t>sulla</w:t>
      </w:r>
      <w:r>
        <w:rPr>
          <w:spacing w:val="-3"/>
          <w:sz w:val="24"/>
        </w:rPr>
        <w:t xml:space="preserve"> </w:t>
      </w:r>
      <w:r>
        <w:rPr>
          <w:sz w:val="24"/>
        </w:rPr>
        <w:t>G.U.</w:t>
      </w:r>
      <w:r>
        <w:rPr>
          <w:spacing w:val="-3"/>
          <w:sz w:val="24"/>
        </w:rPr>
        <w:t xml:space="preserve"> </w:t>
      </w:r>
      <w:r>
        <w:rPr>
          <w:sz w:val="24"/>
        </w:rPr>
        <w:t>n°11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15-01-07</w:t>
      </w:r>
      <w:r>
        <w:rPr>
          <w:spacing w:val="36"/>
          <w:sz w:val="24"/>
        </w:rPr>
        <w:t xml:space="preserve"> </w:t>
      </w:r>
      <w:r>
        <w:rPr>
          <w:sz w:val="24"/>
        </w:rPr>
        <w:t>(Regolamento recante identificazione dei dati sensibili e giudiziari trattati e delle relative operazioni effettuate dal Ministero della pubblica</w:t>
      </w:r>
      <w:r>
        <w:rPr>
          <w:sz w:val="24"/>
        </w:rPr>
        <w:t xml:space="preserve"> istruzione) e dagli atti autorizzativi, prescrittivi e normativi che in futuro sostituiranno tale Decreto;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3"/>
        </w:tabs>
        <w:ind w:right="138"/>
        <w:jc w:val="both"/>
        <w:rPr>
          <w:sz w:val="24"/>
        </w:rPr>
      </w:pPr>
      <w:r>
        <w:rPr>
          <w:sz w:val="24"/>
        </w:rPr>
        <w:t>non è possibile realizzare, senza la preventiva autorizzazione del Titolare, nuove ed autonome basi dati, in ossequio al principio di minimizzazione</w:t>
      </w:r>
      <w:r>
        <w:rPr>
          <w:sz w:val="24"/>
        </w:rPr>
        <w:t xml:space="preserve"> dei trattamenti; evitare tassativamente qualsiasi forma di diffusione e comunicazione dei dati personali trattati che non sia strettamente funzionale allo svolgimento dei compiti affidati e autorizzata dal responsabile o dal titolare del trattamento. Si r</w:t>
      </w:r>
      <w:r>
        <w:rPr>
          <w:sz w:val="24"/>
        </w:rPr>
        <w:t>accomanda particolare attenzione alla</w:t>
      </w:r>
      <w:r>
        <w:rPr>
          <w:spacing w:val="-2"/>
          <w:sz w:val="24"/>
        </w:rPr>
        <w:t xml:space="preserve"> </w:t>
      </w:r>
      <w:r>
        <w:rPr>
          <w:sz w:val="24"/>
        </w:rPr>
        <w:t>tutela del</w:t>
      </w:r>
      <w:r>
        <w:rPr>
          <w:spacing w:val="-1"/>
          <w:sz w:val="24"/>
        </w:rPr>
        <w:t xml:space="preserve"> </w:t>
      </w:r>
      <w:r>
        <w:rPr>
          <w:sz w:val="24"/>
        </w:rPr>
        <w:t>diritto</w:t>
      </w:r>
      <w:r>
        <w:rPr>
          <w:spacing w:val="-2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riservatezza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interessati</w:t>
      </w:r>
      <w:r>
        <w:rPr>
          <w:spacing w:val="-1"/>
          <w:sz w:val="24"/>
        </w:rPr>
        <w:t xml:space="preserve"> </w:t>
      </w:r>
      <w:r>
        <w:rPr>
          <w:sz w:val="24"/>
        </w:rPr>
        <w:t>(persone</w:t>
      </w:r>
      <w:r>
        <w:rPr>
          <w:spacing w:val="-1"/>
          <w:sz w:val="24"/>
        </w:rPr>
        <w:t xml:space="preserve"> </w:t>
      </w:r>
      <w:r>
        <w:rPr>
          <w:sz w:val="24"/>
        </w:rPr>
        <w:t>fisiche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cui</w:t>
      </w:r>
      <w:r>
        <w:rPr>
          <w:spacing w:val="-2"/>
          <w:sz w:val="24"/>
        </w:rPr>
        <w:t xml:space="preserve"> </w:t>
      </w:r>
      <w:r>
        <w:rPr>
          <w:sz w:val="24"/>
        </w:rPr>
        <w:t>afferiscono i dati personali);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3"/>
        </w:tabs>
        <w:ind w:right="154"/>
        <w:jc w:val="both"/>
        <w:rPr>
          <w:sz w:val="24"/>
        </w:rPr>
      </w:pPr>
      <w:r>
        <w:rPr>
          <w:sz w:val="24"/>
        </w:rPr>
        <w:t>mantenere la dovuta riservatezza in ordine alle informazioni delle quali si sia venuti a conoscenza nel corso</w:t>
      </w:r>
      <w:r>
        <w:rPr>
          <w:sz w:val="24"/>
        </w:rPr>
        <w:t xml:space="preserve"> dell’incarico, anche quando sia venuto meno l’incarico stesso;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3"/>
        </w:tabs>
        <w:ind w:right="149"/>
        <w:jc w:val="both"/>
        <w:rPr>
          <w:sz w:val="24"/>
        </w:rPr>
      </w:pPr>
      <w:r>
        <w:rPr>
          <w:sz w:val="24"/>
        </w:rPr>
        <w:t xml:space="preserve">rispettare le misure di sicurezza predisposte nell'istituzione scolastica a tutela della privacy dei dati; in ogni operazione di trattamento andrà garantita la massima riservatezza e custodia </w:t>
      </w:r>
      <w:r>
        <w:rPr>
          <w:sz w:val="24"/>
        </w:rPr>
        <w:t>degli atti e dei documenti contenenti dati personali che non andranno mai lasciati incustoditi o a disposizione di terzi non autorizzati ad accedervi, prendervi visione o ad effettuare qualsivoglia trattamento;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3"/>
        </w:tabs>
        <w:ind w:right="139"/>
        <w:jc w:val="both"/>
        <w:rPr>
          <w:sz w:val="24"/>
        </w:rPr>
      </w:pPr>
      <w:r>
        <w:rPr>
          <w:sz w:val="24"/>
        </w:rPr>
        <w:t>le eventuali credenziali di autenticazione (c</w:t>
      </w:r>
      <w:r>
        <w:rPr>
          <w:sz w:val="24"/>
        </w:rPr>
        <w:t>odice di accesso e parola chiave per accedere ai computer e ai servizi web) attribuite sono personali e devono essere custodite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cura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diligenza;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possono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messe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disposizione</w:t>
      </w:r>
      <w:r>
        <w:rPr>
          <w:spacing w:val="-2"/>
          <w:sz w:val="24"/>
        </w:rPr>
        <w:t xml:space="preserve"> </w:t>
      </w:r>
      <w:r>
        <w:rPr>
          <w:sz w:val="24"/>
        </w:rPr>
        <w:t>né</w:t>
      </w:r>
      <w:r>
        <w:rPr>
          <w:spacing w:val="-3"/>
          <w:sz w:val="24"/>
        </w:rPr>
        <w:t xml:space="preserve"> </w:t>
      </w:r>
      <w:r>
        <w:rPr>
          <w:sz w:val="24"/>
        </w:rPr>
        <w:t>rivelate</w:t>
      </w:r>
      <w:r>
        <w:rPr>
          <w:spacing w:val="-2"/>
          <w:sz w:val="24"/>
        </w:rPr>
        <w:t xml:space="preserve"> </w:t>
      </w:r>
      <w:r>
        <w:rPr>
          <w:sz w:val="24"/>
        </w:rPr>
        <w:t>a terzi; non possono essere lasciate incustodite, né in libera visione. In caso di smarrimento e/o furto, bisogna darne immediata notizia al responsabile (o, in caso di assenza del responsabile, al titolare) del trattamento dei dati;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3"/>
        </w:tabs>
        <w:spacing w:before="2"/>
        <w:ind w:right="135"/>
        <w:jc w:val="both"/>
        <w:rPr>
          <w:sz w:val="24"/>
        </w:rPr>
      </w:pPr>
      <w:r>
        <w:rPr>
          <w:sz w:val="24"/>
        </w:rPr>
        <w:t>nel caso in cui per l’</w:t>
      </w:r>
      <w:r>
        <w:rPr>
          <w:sz w:val="24"/>
        </w:rPr>
        <w:t>esercizio delle attività sopra descritte sia inevitabile l’uso di supporti rimovibili (quali ad esempio chiavi USB, CD-ROM, ecc.), su cui sono memorizzati dati personali, essi vanno custoditi con cura, né messi a disposizione o lasciati al libero accesso d</w:t>
      </w:r>
      <w:r>
        <w:rPr>
          <w:sz w:val="24"/>
        </w:rPr>
        <w:t>i persone non autorizzate;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0"/>
        </w:tabs>
        <w:ind w:left="860" w:hanging="357"/>
        <w:jc w:val="both"/>
        <w:rPr>
          <w:sz w:val="24"/>
        </w:rPr>
      </w:pPr>
      <w:r>
        <w:rPr>
          <w:sz w:val="24"/>
        </w:rPr>
        <w:t>accertarsi</w:t>
      </w:r>
      <w:r>
        <w:rPr>
          <w:spacing w:val="-6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distruzione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documenti</w:t>
      </w:r>
      <w:r>
        <w:rPr>
          <w:spacing w:val="-5"/>
          <w:sz w:val="24"/>
        </w:rPr>
        <w:t xml:space="preserve"> </w:t>
      </w:r>
      <w:r>
        <w:rPr>
          <w:sz w:val="24"/>
        </w:rPr>
        <w:t>inutilizzati</w:t>
      </w:r>
      <w:r>
        <w:rPr>
          <w:spacing w:val="-4"/>
          <w:sz w:val="24"/>
        </w:rPr>
        <w:t xml:space="preserve"> </w:t>
      </w:r>
      <w:r>
        <w:rPr>
          <w:sz w:val="24"/>
        </w:rPr>
        <w:t>contenenti</w:t>
      </w:r>
      <w:r>
        <w:rPr>
          <w:spacing w:val="-4"/>
          <w:sz w:val="24"/>
        </w:rPr>
        <w:t xml:space="preserve"> </w:t>
      </w:r>
      <w:r>
        <w:rPr>
          <w:sz w:val="24"/>
        </w:rPr>
        <w:t>dati</w:t>
      </w:r>
      <w:r>
        <w:rPr>
          <w:spacing w:val="-6"/>
          <w:sz w:val="24"/>
        </w:rPr>
        <w:t xml:space="preserve"> </w:t>
      </w:r>
      <w:r>
        <w:rPr>
          <w:sz w:val="24"/>
        </w:rPr>
        <w:t>personali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sensibili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1"/>
          <w:tab w:val="left" w:pos="863"/>
        </w:tabs>
        <w:ind w:right="150"/>
        <w:jc w:val="both"/>
        <w:rPr>
          <w:sz w:val="24"/>
        </w:rPr>
      </w:pPr>
      <w:r>
        <w:rPr>
          <w:sz w:val="24"/>
        </w:rPr>
        <w:t>consentire l’accesso agli archivi contenenti dati sensibili o giudiziari solo alle persone autorizzate e soggetto a continuo controllo s</w:t>
      </w:r>
      <w:r>
        <w:rPr>
          <w:sz w:val="24"/>
        </w:rPr>
        <w:t>econdo le regole definite dallo scrivente;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1"/>
          <w:tab w:val="left" w:pos="863"/>
        </w:tabs>
        <w:ind w:right="145"/>
        <w:jc w:val="both"/>
        <w:rPr>
          <w:sz w:val="24"/>
        </w:rPr>
      </w:pPr>
      <w:r>
        <w:rPr>
          <w:sz w:val="24"/>
        </w:rPr>
        <w:t>fornire sempre l’informativa agli interessati, ai sensi dell’art 13 del Reg. Ue 2016/679, utilizzando i moduli appositamente predisposti;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1"/>
          <w:tab w:val="left" w:pos="863"/>
        </w:tabs>
        <w:ind w:right="136"/>
        <w:jc w:val="both"/>
        <w:rPr>
          <w:sz w:val="24"/>
        </w:rPr>
      </w:pPr>
      <w:r>
        <w:rPr>
          <w:sz w:val="24"/>
        </w:rPr>
        <w:t>durante i trattamenti i documenti contenenti dati personali vanno mantenuti in modo tale da non essere alla portata di vista di persone non autorizzate;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1"/>
          <w:tab w:val="left" w:pos="863"/>
        </w:tabs>
        <w:ind w:right="155"/>
        <w:jc w:val="both"/>
        <w:rPr>
          <w:sz w:val="24"/>
        </w:rPr>
      </w:pPr>
      <w:r>
        <w:rPr>
          <w:sz w:val="24"/>
        </w:rPr>
        <w:t>al termine del trattamento occorre custodire i documenti contenenti dati personali all’interno di archi</w:t>
      </w:r>
      <w:r>
        <w:rPr>
          <w:sz w:val="24"/>
        </w:rPr>
        <w:t>vi/cassetti/ armadi muniti di serratura;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1"/>
          <w:tab w:val="left" w:pos="863"/>
        </w:tabs>
        <w:ind w:right="157"/>
        <w:jc w:val="both"/>
        <w:rPr>
          <w:sz w:val="24"/>
        </w:rPr>
      </w:pPr>
      <w:r>
        <w:rPr>
          <w:sz w:val="24"/>
        </w:rPr>
        <w:t>i documenti della scuola contenenti dati personali non possono uscire dalla sede scolastica, né copiati, se non dietro espressa autorizzazione del responsabile o dal titolare del trattamento;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1"/>
          <w:tab w:val="left" w:pos="863"/>
        </w:tabs>
        <w:ind w:right="135"/>
        <w:jc w:val="both"/>
        <w:rPr>
          <w:sz w:val="24"/>
        </w:rPr>
      </w:pPr>
      <w:r>
        <w:rPr>
          <w:sz w:val="24"/>
        </w:rPr>
        <w:t>in caso di allontanamen</w:t>
      </w:r>
      <w:r>
        <w:rPr>
          <w:sz w:val="24"/>
        </w:rPr>
        <w:t>to anche temporaneo dalla sede di lavoro, o comunque dal luogo dove vengono trattati i dati, il professionista dovrà verificare che non vi sia possibilità da parte di terzi, anche se dipendenti non incaricati, di accedere a dati personali per i quali era i</w:t>
      </w:r>
      <w:r>
        <w:rPr>
          <w:sz w:val="24"/>
        </w:rPr>
        <w:t>n corso un qualunque tipo di trattamento;</w:t>
      </w:r>
    </w:p>
    <w:p w:rsidR="00356CA3" w:rsidRDefault="00356CA3">
      <w:pPr>
        <w:pStyle w:val="Paragrafoelenco"/>
        <w:rPr>
          <w:sz w:val="24"/>
        </w:rPr>
        <w:sectPr w:rsidR="00356CA3">
          <w:pgSz w:w="11910" w:h="16840"/>
          <w:pgMar w:top="1180" w:right="850" w:bottom="280" w:left="850" w:header="720" w:footer="720" w:gutter="0"/>
          <w:cols w:space="720"/>
        </w:sectPr>
      </w:pP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1"/>
          <w:tab w:val="left" w:pos="863"/>
        </w:tabs>
        <w:spacing w:before="82"/>
        <w:ind w:right="147"/>
        <w:jc w:val="both"/>
        <w:rPr>
          <w:sz w:val="24"/>
        </w:rPr>
      </w:pPr>
      <w:r>
        <w:rPr>
          <w:sz w:val="24"/>
        </w:rPr>
        <w:lastRenderedPageBreak/>
        <w:t>le comunicazioni agli interessati (persone fisiche a cui afferiscono i dati personali) dovranno avvenire in forma riservata; se effettuate per iscritto dovranno essere consegnate in contenitori chiusi</w:t>
      </w:r>
      <w:r>
        <w:rPr>
          <w:sz w:val="24"/>
        </w:rPr>
        <w:t>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1"/>
          <w:tab w:val="left" w:pos="863"/>
        </w:tabs>
        <w:ind w:right="146"/>
        <w:jc w:val="both"/>
        <w:rPr>
          <w:sz w:val="24"/>
        </w:rPr>
      </w:pPr>
      <w:r>
        <w:rPr>
          <w:sz w:val="24"/>
        </w:rPr>
        <w:t>all’atto della consegna di documenti contenenti dati personali il professionista dovrà assicurarsi dell’identità dell’interessato o di chi è stato delegato al ritiro del documento in forma scritta;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1"/>
          <w:tab w:val="left" w:pos="863"/>
        </w:tabs>
        <w:ind w:right="136"/>
        <w:jc w:val="both"/>
        <w:rPr>
          <w:sz w:val="24"/>
        </w:rPr>
      </w:pPr>
      <w:r>
        <w:rPr>
          <w:sz w:val="24"/>
        </w:rPr>
        <w:t>in caso di comunicazioni elettroniche ad alunni, collegh</w:t>
      </w:r>
      <w:r>
        <w:rPr>
          <w:sz w:val="24"/>
        </w:rPr>
        <w:t>i, genitori, personale della scuola o altri soggetti coinvolti per finalità istituzionali, è necessario seguire le indicazioni fornite dall’Istituzione scolastica e avendo presente la necessaria riservatezza delle comunicazioni stesse e dei dati coinvolti.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1"/>
          <w:tab w:val="left" w:pos="863"/>
        </w:tabs>
        <w:ind w:right="141"/>
        <w:jc w:val="both"/>
        <w:rPr>
          <w:sz w:val="24"/>
        </w:rPr>
      </w:pPr>
      <w:r>
        <w:rPr>
          <w:sz w:val="24"/>
        </w:rPr>
        <w:t>occorre prestare maggiore attenzione</w:t>
      </w:r>
      <w:r>
        <w:rPr>
          <w:spacing w:val="40"/>
          <w:sz w:val="24"/>
        </w:rPr>
        <w:t xml:space="preserve"> </w:t>
      </w:r>
      <w:r>
        <w:rPr>
          <w:sz w:val="24"/>
        </w:rPr>
        <w:t>al trattamento di foto e video, se si hanno dubbi sulla legittimità del trattamento occorre rivolgersi al Titolare o a altra persona da lui eventualmente indicata;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1"/>
          <w:tab w:val="left" w:pos="863"/>
        </w:tabs>
        <w:ind w:right="139"/>
        <w:jc w:val="both"/>
        <w:rPr>
          <w:sz w:val="24"/>
        </w:rPr>
      </w:pPr>
      <w:r>
        <w:rPr>
          <w:sz w:val="24"/>
        </w:rPr>
        <w:t>è necessario informare il Titolare del Trattamento o a</w:t>
      </w:r>
      <w:r>
        <w:rPr>
          <w:sz w:val="24"/>
        </w:rPr>
        <w:t>d altra persona da lui eventualmente indicata</w:t>
      </w:r>
      <w:r>
        <w:rPr>
          <w:spacing w:val="40"/>
          <w:sz w:val="24"/>
        </w:rPr>
        <w:t xml:space="preserve"> </w:t>
      </w:r>
      <w:r>
        <w:rPr>
          <w:sz w:val="24"/>
        </w:rPr>
        <w:t>della sussistenza di eventuali violazioni di dati personali, o presunte come tali, di perdite di dati o di eventuali richieste dei soggetti interessati aventi ad oggetto l’esercizio dei loro diritti come previs</w:t>
      </w:r>
      <w:r>
        <w:rPr>
          <w:sz w:val="24"/>
        </w:rPr>
        <w:t>ti dal Regolamento (accesso, cancellazione, modifica, rettifica, ecc); in</w:t>
      </w:r>
      <w:r>
        <w:rPr>
          <w:spacing w:val="-2"/>
          <w:sz w:val="24"/>
        </w:rPr>
        <w:t xml:space="preserve"> </w:t>
      </w:r>
      <w:r>
        <w:rPr>
          <w:sz w:val="24"/>
        </w:rPr>
        <w:t>ogni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36"/>
          <w:sz w:val="24"/>
        </w:rPr>
        <w:t xml:space="preserve"> </w:t>
      </w:r>
      <w:r>
        <w:rPr>
          <w:sz w:val="24"/>
        </w:rPr>
        <w:t>eventuali dubbi o</w:t>
      </w:r>
      <w:r>
        <w:rPr>
          <w:spacing w:val="-2"/>
          <w:sz w:val="24"/>
        </w:rPr>
        <w:t xml:space="preserve"> </w:t>
      </w:r>
      <w:r>
        <w:rPr>
          <w:sz w:val="24"/>
        </w:rPr>
        <w:t>notizie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si reputino rilevanti con riferimento al trattamento dei dati personali, occorre rivolgersi al Titolare o a altra persona da lui eventualm</w:t>
      </w:r>
      <w:r>
        <w:rPr>
          <w:sz w:val="24"/>
        </w:rPr>
        <w:t>ente indicata;</w:t>
      </w:r>
    </w:p>
    <w:p w:rsidR="00356CA3" w:rsidRDefault="002B6772">
      <w:pPr>
        <w:pStyle w:val="Paragrafoelenco"/>
        <w:numPr>
          <w:ilvl w:val="0"/>
          <w:numId w:val="1"/>
        </w:numPr>
        <w:tabs>
          <w:tab w:val="left" w:pos="861"/>
          <w:tab w:val="left" w:pos="863"/>
        </w:tabs>
        <w:ind w:right="141"/>
        <w:jc w:val="both"/>
        <w:rPr>
          <w:sz w:val="24"/>
        </w:rPr>
      </w:pPr>
      <w:r>
        <w:rPr>
          <w:sz w:val="24"/>
        </w:rPr>
        <w:t>è fondamentale, anche in un’ottica</w:t>
      </w:r>
      <w:r>
        <w:rPr>
          <w:spacing w:val="40"/>
          <w:sz w:val="24"/>
        </w:rPr>
        <w:t xml:space="preserve"> </w:t>
      </w:r>
      <w:r>
        <w:rPr>
          <w:sz w:val="24"/>
        </w:rPr>
        <w:t>di responsabilità del personale, prendere parte ai corsi di formazione</w:t>
      </w:r>
      <w:r>
        <w:rPr>
          <w:spacing w:val="40"/>
          <w:sz w:val="24"/>
        </w:rPr>
        <w:t xml:space="preserve"> </w:t>
      </w:r>
      <w:r>
        <w:rPr>
          <w:sz w:val="24"/>
        </w:rPr>
        <w:t>organizzati dal Titolare nel settore della privacy.</w:t>
      </w:r>
    </w:p>
    <w:p w:rsidR="00356CA3" w:rsidRDefault="00356CA3">
      <w:pPr>
        <w:pStyle w:val="Corpodeltesto"/>
      </w:pPr>
    </w:p>
    <w:p w:rsidR="00356CA3" w:rsidRDefault="00356CA3">
      <w:pPr>
        <w:pStyle w:val="Corpodeltesto"/>
        <w:spacing w:before="125"/>
      </w:pPr>
    </w:p>
    <w:p w:rsidR="00356CA3" w:rsidRDefault="002B6772">
      <w:pPr>
        <w:pStyle w:val="Corpodeltesto"/>
        <w:ind w:left="142" w:right="175" w:firstLine="280"/>
        <w:jc w:val="both"/>
      </w:pPr>
      <w:r>
        <w:t xml:space="preserve">Il professionista sanitario esterno incaricato dichiara di aver preso visione del combinato disposto in materia di protezione dati personali del Regolamento UE n.679/2016 e del “Codice della Privacy” </w:t>
      </w:r>
      <w:proofErr w:type="spellStart"/>
      <w:r>
        <w:t>D.Lgs.</w:t>
      </w:r>
      <w:proofErr w:type="spellEnd"/>
      <w:r>
        <w:t xml:space="preserve"> n.101/2018 che ha modificato il D. </w:t>
      </w:r>
      <w:proofErr w:type="spellStart"/>
      <w:r>
        <w:t>Lgs</w:t>
      </w:r>
      <w:proofErr w:type="spellEnd"/>
      <w:r>
        <w:t>. n.196/200</w:t>
      </w:r>
      <w:r>
        <w:t>3 pubblicato sul sito dell’Istituto, di aver ricevuto adeguata informazione, e di conoscere le procedure sopra riportate.</w:t>
      </w:r>
    </w:p>
    <w:p w:rsidR="00356CA3" w:rsidRDefault="00356CA3">
      <w:pPr>
        <w:pStyle w:val="Corpodeltesto"/>
        <w:spacing w:before="159"/>
      </w:pPr>
    </w:p>
    <w:p w:rsidR="00356CA3" w:rsidRDefault="002B6772">
      <w:pPr>
        <w:pStyle w:val="Corpodeltesto"/>
        <w:spacing w:before="1"/>
        <w:ind w:left="142" w:firstLine="280"/>
      </w:pPr>
      <w:r>
        <w:t>L’Istituto</w:t>
      </w:r>
      <w:r>
        <w:rPr>
          <w:spacing w:val="76"/>
        </w:rPr>
        <w:t xml:space="preserve"> </w:t>
      </w:r>
      <w:r>
        <w:t>precisa</w:t>
      </w:r>
      <w:r>
        <w:rPr>
          <w:spacing w:val="75"/>
        </w:rPr>
        <w:t xml:space="preserve"> </w:t>
      </w:r>
      <w:r>
        <w:t>che</w:t>
      </w:r>
      <w:r>
        <w:rPr>
          <w:spacing w:val="75"/>
        </w:rPr>
        <w:t xml:space="preserve"> </w:t>
      </w:r>
      <w:r>
        <w:t>il</w:t>
      </w:r>
      <w:r>
        <w:rPr>
          <w:spacing w:val="75"/>
        </w:rPr>
        <w:t xml:space="preserve"> </w:t>
      </w:r>
      <w:r>
        <w:t>presente</w:t>
      </w:r>
      <w:r>
        <w:rPr>
          <w:spacing w:val="76"/>
        </w:rPr>
        <w:t xml:space="preserve"> </w:t>
      </w:r>
      <w:r>
        <w:t>patto</w:t>
      </w:r>
      <w:r>
        <w:rPr>
          <w:spacing w:val="75"/>
        </w:rPr>
        <w:t xml:space="preserve"> </w:t>
      </w:r>
      <w:r>
        <w:t>è</w:t>
      </w:r>
      <w:r>
        <w:rPr>
          <w:spacing w:val="75"/>
        </w:rPr>
        <w:t xml:space="preserve"> </w:t>
      </w:r>
      <w:r>
        <w:t>vincolante</w:t>
      </w:r>
      <w:r>
        <w:rPr>
          <w:spacing w:val="76"/>
        </w:rPr>
        <w:t xml:space="preserve"> </w:t>
      </w:r>
      <w:r>
        <w:t>ed</w:t>
      </w:r>
      <w:r>
        <w:rPr>
          <w:spacing w:val="75"/>
        </w:rPr>
        <w:t xml:space="preserve"> </w:t>
      </w:r>
      <w:r>
        <w:t>obbligatorio</w:t>
      </w:r>
      <w:r>
        <w:rPr>
          <w:spacing w:val="76"/>
        </w:rPr>
        <w:t xml:space="preserve"> </w:t>
      </w:r>
      <w:r>
        <w:t>per</w:t>
      </w:r>
      <w:r>
        <w:rPr>
          <w:spacing w:val="75"/>
        </w:rPr>
        <w:t xml:space="preserve"> </w:t>
      </w:r>
      <w:r>
        <w:t>tutti</w:t>
      </w:r>
      <w:r>
        <w:rPr>
          <w:spacing w:val="75"/>
        </w:rPr>
        <w:t xml:space="preserve"> </w:t>
      </w:r>
      <w:r>
        <w:t>in ottemperanza agli obblighi normativi.</w:t>
      </w:r>
    </w:p>
    <w:p w:rsidR="00356CA3" w:rsidRDefault="002B6772">
      <w:pPr>
        <w:pStyle w:val="Corpodeltesto"/>
        <w:spacing w:before="81"/>
        <w:ind w:left="423"/>
      </w:pPr>
      <w:r>
        <w:t>Si</w:t>
      </w:r>
      <w:r>
        <w:rPr>
          <w:spacing w:val="-6"/>
        </w:rPr>
        <w:t xml:space="preserve"> </w:t>
      </w:r>
      <w:r>
        <w:t>confida</w:t>
      </w:r>
      <w:r>
        <w:rPr>
          <w:spacing w:val="-4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massima</w:t>
      </w:r>
      <w:r>
        <w:rPr>
          <w:spacing w:val="-3"/>
        </w:rPr>
        <w:t xml:space="preserve"> </w:t>
      </w:r>
      <w:r>
        <w:rPr>
          <w:spacing w:val="-2"/>
        </w:rPr>
        <w:t>collaborazione</w:t>
      </w:r>
    </w:p>
    <w:p w:rsidR="00356CA3" w:rsidRDefault="00356CA3">
      <w:pPr>
        <w:pStyle w:val="Corpodeltesto"/>
      </w:pPr>
    </w:p>
    <w:p w:rsidR="00356CA3" w:rsidRDefault="00356CA3">
      <w:pPr>
        <w:pStyle w:val="Corpodeltesto"/>
      </w:pPr>
    </w:p>
    <w:p w:rsidR="00356CA3" w:rsidRDefault="00356CA3">
      <w:pPr>
        <w:pStyle w:val="Corpodeltesto"/>
      </w:pPr>
    </w:p>
    <w:p w:rsidR="00356CA3" w:rsidRDefault="00356CA3">
      <w:pPr>
        <w:pStyle w:val="Corpodeltesto"/>
        <w:spacing w:before="31"/>
      </w:pPr>
    </w:p>
    <w:p w:rsidR="00356CA3" w:rsidRDefault="002B6772">
      <w:pPr>
        <w:tabs>
          <w:tab w:val="left" w:pos="7342"/>
        </w:tabs>
        <w:spacing w:before="1"/>
        <w:ind w:left="863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Il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titolare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2"/>
          <w:sz w:val="24"/>
        </w:rPr>
        <w:t xml:space="preserve"> trattamento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L’esperto</w:t>
      </w:r>
    </w:p>
    <w:p w:rsidR="00356CA3" w:rsidRDefault="002B6772">
      <w:pPr>
        <w:pStyle w:val="Corpodeltesto"/>
        <w:tabs>
          <w:tab w:val="left" w:pos="5902"/>
        </w:tabs>
        <w:spacing w:before="81"/>
        <w:ind w:left="863"/>
      </w:pPr>
      <w:r>
        <w:t>il</w:t>
      </w:r>
      <w:r>
        <w:rPr>
          <w:spacing w:val="-6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rPr>
          <w:spacing w:val="-2"/>
        </w:rPr>
        <w:t>Scolastico</w:t>
      </w:r>
      <w:r>
        <w:tab/>
        <w:t>Per</w:t>
      </w:r>
      <w:r>
        <w:rPr>
          <w:spacing w:val="-7"/>
        </w:rPr>
        <w:t xml:space="preserve"> </w:t>
      </w:r>
      <w:r>
        <w:t>accettazione,</w:t>
      </w:r>
      <w:r>
        <w:rPr>
          <w:spacing w:val="-3"/>
        </w:rPr>
        <w:t xml:space="preserve"> </w:t>
      </w:r>
      <w:r>
        <w:t>ratifica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conferma</w:t>
      </w:r>
    </w:p>
    <w:p w:rsidR="00356CA3" w:rsidRDefault="00356CA3">
      <w:pPr>
        <w:pStyle w:val="Corpodeltesto"/>
        <w:rPr>
          <w:sz w:val="20"/>
        </w:rPr>
      </w:pPr>
    </w:p>
    <w:p w:rsidR="00356CA3" w:rsidRDefault="00356CA3">
      <w:pPr>
        <w:pStyle w:val="Corpodeltesto"/>
        <w:spacing w:before="216"/>
        <w:rPr>
          <w:sz w:val="20"/>
        </w:rPr>
      </w:pPr>
      <w:r>
        <w:rPr>
          <w:sz w:val="20"/>
        </w:rPr>
        <w:pict>
          <v:shape id="docshape6" o:spid="_x0000_s1027" style="position:absolute;margin-left:49.55pt;margin-top:23.5pt;width:193.7pt;height:.1pt;z-index:-15726080;mso-wrap-distance-left:0;mso-wrap-distance-right:0;mso-position-horizontal-relative:page" coordorigin="991,470" coordsize="3874,0" path="m991,470r3874,e" filled="f">
            <v:path arrowok="t"/>
            <w10:wrap type="topAndBottom" anchorx="page"/>
          </v:shape>
        </w:pict>
      </w:r>
      <w:r>
        <w:rPr>
          <w:sz w:val="20"/>
        </w:rPr>
        <w:pict>
          <v:shape id="docshape7" o:spid="_x0000_s1026" style="position:absolute;margin-left:337.5pt;margin-top:23.5pt;width:207.05pt;height:.1pt;z-index:-15725568;mso-wrap-distance-left:0;mso-wrap-distance-right:0;mso-position-horizontal-relative:page" coordorigin="6750,470" coordsize="4141,0" path="m6750,470r4141,e" filled="f">
            <v:path arrowok="t"/>
            <w10:wrap type="topAndBottom" anchorx="page"/>
          </v:shape>
        </w:pict>
      </w:r>
    </w:p>
    <w:sectPr w:rsidR="00356CA3" w:rsidSect="00356CA3">
      <w:pgSz w:w="11910" w:h="16840"/>
      <w:pgMar w:top="1100" w:right="850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D3631"/>
    <w:multiLevelType w:val="hybridMultilevel"/>
    <w:tmpl w:val="4DF2ACC4"/>
    <w:lvl w:ilvl="0" w:tplc="549AF796">
      <w:numFmt w:val="bullet"/>
      <w:lvlText w:val="●"/>
      <w:lvlJc w:val="left"/>
      <w:pPr>
        <w:ind w:left="86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4C62A9E">
      <w:numFmt w:val="bullet"/>
      <w:lvlText w:val="•"/>
      <w:lvlJc w:val="left"/>
      <w:pPr>
        <w:ind w:left="1794" w:hanging="360"/>
      </w:pPr>
      <w:rPr>
        <w:rFonts w:hint="default"/>
        <w:lang w:val="it-IT" w:eastAsia="en-US" w:bidi="ar-SA"/>
      </w:rPr>
    </w:lvl>
    <w:lvl w:ilvl="2" w:tplc="482AC0C6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E2D8F91E">
      <w:numFmt w:val="bullet"/>
      <w:lvlText w:val="•"/>
      <w:lvlJc w:val="left"/>
      <w:pPr>
        <w:ind w:left="3663" w:hanging="360"/>
      </w:pPr>
      <w:rPr>
        <w:rFonts w:hint="default"/>
        <w:lang w:val="it-IT" w:eastAsia="en-US" w:bidi="ar-SA"/>
      </w:rPr>
    </w:lvl>
    <w:lvl w:ilvl="4" w:tplc="B648887E"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5" w:tplc="B984918E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61D0C3BE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FB8CF186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5E50ACF0">
      <w:numFmt w:val="bullet"/>
      <w:lvlText w:val="•"/>
      <w:lvlJc w:val="left"/>
      <w:pPr>
        <w:ind w:left="8336" w:hanging="360"/>
      </w:pPr>
      <w:rPr>
        <w:rFonts w:hint="default"/>
        <w:lang w:val="it-IT" w:eastAsia="en-US" w:bidi="ar-SA"/>
      </w:rPr>
    </w:lvl>
  </w:abstractNum>
  <w:abstractNum w:abstractNumId="1">
    <w:nsid w:val="6B8E6CBE"/>
    <w:multiLevelType w:val="hybridMultilevel"/>
    <w:tmpl w:val="01CEA65A"/>
    <w:lvl w:ilvl="0" w:tplc="4CF02526">
      <w:start w:val="1"/>
      <w:numFmt w:val="decimal"/>
      <w:lvlText w:val="%1."/>
      <w:lvlJc w:val="left"/>
      <w:pPr>
        <w:ind w:left="733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8BFCB8C4">
      <w:start w:val="1"/>
      <w:numFmt w:val="lowerLetter"/>
      <w:lvlText w:val="%2."/>
      <w:lvlJc w:val="left"/>
      <w:pPr>
        <w:ind w:left="1297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2" w:tplc="D5DE468A">
      <w:numFmt w:val="bullet"/>
      <w:lvlText w:val="•"/>
      <w:lvlJc w:val="left"/>
      <w:pPr>
        <w:ind w:left="2289" w:hanging="358"/>
      </w:pPr>
      <w:rPr>
        <w:rFonts w:hint="default"/>
        <w:lang w:val="it-IT" w:eastAsia="en-US" w:bidi="ar-SA"/>
      </w:rPr>
    </w:lvl>
    <w:lvl w:ilvl="3" w:tplc="9E1E8682">
      <w:numFmt w:val="bullet"/>
      <w:lvlText w:val="•"/>
      <w:lvlJc w:val="left"/>
      <w:pPr>
        <w:ind w:left="3279" w:hanging="358"/>
      </w:pPr>
      <w:rPr>
        <w:rFonts w:hint="default"/>
        <w:lang w:val="it-IT" w:eastAsia="en-US" w:bidi="ar-SA"/>
      </w:rPr>
    </w:lvl>
    <w:lvl w:ilvl="4" w:tplc="8D80D940">
      <w:numFmt w:val="bullet"/>
      <w:lvlText w:val="•"/>
      <w:lvlJc w:val="left"/>
      <w:pPr>
        <w:ind w:left="4268" w:hanging="358"/>
      </w:pPr>
      <w:rPr>
        <w:rFonts w:hint="default"/>
        <w:lang w:val="it-IT" w:eastAsia="en-US" w:bidi="ar-SA"/>
      </w:rPr>
    </w:lvl>
    <w:lvl w:ilvl="5" w:tplc="0CE29F8A">
      <w:numFmt w:val="bullet"/>
      <w:lvlText w:val="•"/>
      <w:lvlJc w:val="left"/>
      <w:pPr>
        <w:ind w:left="5258" w:hanging="358"/>
      </w:pPr>
      <w:rPr>
        <w:rFonts w:hint="default"/>
        <w:lang w:val="it-IT" w:eastAsia="en-US" w:bidi="ar-SA"/>
      </w:rPr>
    </w:lvl>
    <w:lvl w:ilvl="6" w:tplc="10CE061C">
      <w:numFmt w:val="bullet"/>
      <w:lvlText w:val="•"/>
      <w:lvlJc w:val="left"/>
      <w:pPr>
        <w:ind w:left="6247" w:hanging="358"/>
      </w:pPr>
      <w:rPr>
        <w:rFonts w:hint="default"/>
        <w:lang w:val="it-IT" w:eastAsia="en-US" w:bidi="ar-SA"/>
      </w:rPr>
    </w:lvl>
    <w:lvl w:ilvl="7" w:tplc="9F3C7080">
      <w:numFmt w:val="bullet"/>
      <w:lvlText w:val="•"/>
      <w:lvlJc w:val="left"/>
      <w:pPr>
        <w:ind w:left="7237" w:hanging="358"/>
      </w:pPr>
      <w:rPr>
        <w:rFonts w:hint="default"/>
        <w:lang w:val="it-IT" w:eastAsia="en-US" w:bidi="ar-SA"/>
      </w:rPr>
    </w:lvl>
    <w:lvl w:ilvl="8" w:tplc="3DB264D8">
      <w:numFmt w:val="bullet"/>
      <w:lvlText w:val="•"/>
      <w:lvlJc w:val="left"/>
      <w:pPr>
        <w:ind w:left="8226" w:hanging="358"/>
      </w:pPr>
      <w:rPr>
        <w:rFonts w:hint="default"/>
        <w:lang w:val="it-IT" w:eastAsia="en-US" w:bidi="ar-SA"/>
      </w:rPr>
    </w:lvl>
  </w:abstractNum>
  <w:abstractNum w:abstractNumId="2">
    <w:nsid w:val="74D56687"/>
    <w:multiLevelType w:val="hybridMultilevel"/>
    <w:tmpl w:val="4198BC62"/>
    <w:lvl w:ilvl="0" w:tplc="9B849B24">
      <w:start w:val="1"/>
      <w:numFmt w:val="decimal"/>
      <w:lvlText w:val="%1."/>
      <w:lvlJc w:val="left"/>
      <w:pPr>
        <w:ind w:left="874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48347980">
      <w:numFmt w:val="bullet"/>
      <w:lvlText w:val="•"/>
      <w:lvlJc w:val="left"/>
      <w:pPr>
        <w:ind w:left="1812" w:hanging="358"/>
      </w:pPr>
      <w:rPr>
        <w:rFonts w:hint="default"/>
        <w:lang w:val="it-IT" w:eastAsia="en-US" w:bidi="ar-SA"/>
      </w:rPr>
    </w:lvl>
    <w:lvl w:ilvl="2" w:tplc="C8B0A626">
      <w:numFmt w:val="bullet"/>
      <w:lvlText w:val="•"/>
      <w:lvlJc w:val="left"/>
      <w:pPr>
        <w:ind w:left="2745" w:hanging="358"/>
      </w:pPr>
      <w:rPr>
        <w:rFonts w:hint="default"/>
        <w:lang w:val="it-IT" w:eastAsia="en-US" w:bidi="ar-SA"/>
      </w:rPr>
    </w:lvl>
    <w:lvl w:ilvl="3" w:tplc="89C865DC">
      <w:numFmt w:val="bullet"/>
      <w:lvlText w:val="•"/>
      <w:lvlJc w:val="left"/>
      <w:pPr>
        <w:ind w:left="3677" w:hanging="358"/>
      </w:pPr>
      <w:rPr>
        <w:rFonts w:hint="default"/>
        <w:lang w:val="it-IT" w:eastAsia="en-US" w:bidi="ar-SA"/>
      </w:rPr>
    </w:lvl>
    <w:lvl w:ilvl="4" w:tplc="3FB67DFE">
      <w:numFmt w:val="bullet"/>
      <w:lvlText w:val="•"/>
      <w:lvlJc w:val="left"/>
      <w:pPr>
        <w:ind w:left="4610" w:hanging="358"/>
      </w:pPr>
      <w:rPr>
        <w:rFonts w:hint="default"/>
        <w:lang w:val="it-IT" w:eastAsia="en-US" w:bidi="ar-SA"/>
      </w:rPr>
    </w:lvl>
    <w:lvl w:ilvl="5" w:tplc="0F76885A">
      <w:numFmt w:val="bullet"/>
      <w:lvlText w:val="•"/>
      <w:lvlJc w:val="left"/>
      <w:pPr>
        <w:ind w:left="5543" w:hanging="358"/>
      </w:pPr>
      <w:rPr>
        <w:rFonts w:hint="default"/>
        <w:lang w:val="it-IT" w:eastAsia="en-US" w:bidi="ar-SA"/>
      </w:rPr>
    </w:lvl>
    <w:lvl w:ilvl="6" w:tplc="8E7A8B10">
      <w:numFmt w:val="bullet"/>
      <w:lvlText w:val="•"/>
      <w:lvlJc w:val="left"/>
      <w:pPr>
        <w:ind w:left="6475" w:hanging="358"/>
      </w:pPr>
      <w:rPr>
        <w:rFonts w:hint="default"/>
        <w:lang w:val="it-IT" w:eastAsia="en-US" w:bidi="ar-SA"/>
      </w:rPr>
    </w:lvl>
    <w:lvl w:ilvl="7" w:tplc="5E86974A">
      <w:numFmt w:val="bullet"/>
      <w:lvlText w:val="•"/>
      <w:lvlJc w:val="left"/>
      <w:pPr>
        <w:ind w:left="7408" w:hanging="358"/>
      </w:pPr>
      <w:rPr>
        <w:rFonts w:hint="default"/>
        <w:lang w:val="it-IT" w:eastAsia="en-US" w:bidi="ar-SA"/>
      </w:rPr>
    </w:lvl>
    <w:lvl w:ilvl="8" w:tplc="99C216EC">
      <w:numFmt w:val="bullet"/>
      <w:lvlText w:val="•"/>
      <w:lvlJc w:val="left"/>
      <w:pPr>
        <w:ind w:left="8340" w:hanging="358"/>
      </w:pPr>
      <w:rPr>
        <w:rFonts w:hint="default"/>
        <w:lang w:val="it-IT" w:eastAsia="en-US" w:bidi="ar-SA"/>
      </w:rPr>
    </w:lvl>
  </w:abstractNum>
  <w:abstractNum w:abstractNumId="3">
    <w:nsid w:val="7EDA394E"/>
    <w:multiLevelType w:val="hybridMultilevel"/>
    <w:tmpl w:val="7E7497B2"/>
    <w:lvl w:ilvl="0" w:tplc="FAC4BF38">
      <w:start w:val="1"/>
      <w:numFmt w:val="decimal"/>
      <w:lvlText w:val="%1."/>
      <w:lvlJc w:val="left"/>
      <w:pPr>
        <w:ind w:left="86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4F0CF118">
      <w:numFmt w:val="bullet"/>
      <w:lvlText w:val="•"/>
      <w:lvlJc w:val="left"/>
      <w:pPr>
        <w:ind w:left="1794" w:hanging="360"/>
      </w:pPr>
      <w:rPr>
        <w:rFonts w:hint="default"/>
        <w:lang w:val="it-IT" w:eastAsia="en-US" w:bidi="ar-SA"/>
      </w:rPr>
    </w:lvl>
    <w:lvl w:ilvl="2" w:tplc="E216F7C6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2A962272">
      <w:numFmt w:val="bullet"/>
      <w:lvlText w:val="•"/>
      <w:lvlJc w:val="left"/>
      <w:pPr>
        <w:ind w:left="3663" w:hanging="360"/>
      </w:pPr>
      <w:rPr>
        <w:rFonts w:hint="default"/>
        <w:lang w:val="it-IT" w:eastAsia="en-US" w:bidi="ar-SA"/>
      </w:rPr>
    </w:lvl>
    <w:lvl w:ilvl="4" w:tplc="CA26889C"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5" w:tplc="690A1E8C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2826B01A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4D10C5AA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894E203A">
      <w:numFmt w:val="bullet"/>
      <w:lvlText w:val="•"/>
      <w:lvlJc w:val="left"/>
      <w:pPr>
        <w:ind w:left="8336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56CA3"/>
    <w:rsid w:val="002B6772"/>
    <w:rsid w:val="00356CA3"/>
    <w:rsid w:val="00C33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56CA3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6C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56CA3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356CA3"/>
    <w:pPr>
      <w:ind w:left="141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356CA3"/>
    <w:pPr>
      <w:ind w:left="863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356CA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34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344C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1678</Words>
  <Characters>9570</Characters>
  <Application>Microsoft Office Word</Application>
  <DocSecurity>0</DocSecurity>
  <Lines>79</Lines>
  <Paragraphs>22</Paragraphs>
  <ScaleCrop>false</ScaleCrop>
  <Company/>
  <LinksUpToDate>false</LinksUpToDate>
  <CharactersWithSpaces>11226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fabiopo71@libero.it</cp:lastModifiedBy>
  <cp:revision>3</cp:revision>
  <dcterms:created xsi:type="dcterms:W3CDTF">2026-02-24T11:19:00Z</dcterms:created>
  <dcterms:modified xsi:type="dcterms:W3CDTF">2026-02-24T11:35:00Z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25.2.7.2 (X86_64) / LibreOffice Community</vt:lpwstr>
  </property>
  <property fmtid="{D5CDD505-2E9C-101B-9397-08002B2CF9AE}" pid="5" name="LastSaved">
    <vt:filetime>2026-02-03T00:00:00Z</vt:filetime>
  </property>
</Properties>
</file>